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80A82" w14:textId="6E3BF8FA" w:rsidR="00847075" w:rsidRPr="00E8267B" w:rsidRDefault="00EE7A7A" w:rsidP="008321F3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>Q</w:t>
      </w:r>
      <w:r w:rsidRPr="00E8267B">
        <w:rPr>
          <w:rFonts w:ascii="Times New Roman" w:hAnsi="Times New Roman" w:cs="Times New Roman"/>
          <w:b/>
          <w:sz w:val="26"/>
          <w:szCs w:val="26"/>
        </w:rPr>
        <w:t xml:space="preserve">UY TRÌNH GIẢI QUYẾT THỦ TỤC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8321F3">
        <w:rPr>
          <w:rFonts w:ascii="Times New Roman" w:hAnsi="Times New Roman" w:cs="Times New Roman"/>
          <w:b/>
          <w:sz w:val="26"/>
          <w:szCs w:val="26"/>
        </w:rPr>
        <w:t>KÊ KHAI, CẬP NHẬT LÝ LỊCH KHOA HỌC</w:t>
      </w:r>
    </w:p>
    <w:p w14:paraId="3A2B9F56" w14:textId="1628F41D" w:rsidR="000C5BB1" w:rsidRPr="00E8267B" w:rsidRDefault="00EE7A7A" w:rsidP="00EE7A7A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 xml:space="preserve">(BAN </w:t>
      </w:r>
      <w:r>
        <w:rPr>
          <w:rFonts w:ascii="Times New Roman" w:hAnsi="Times New Roman" w:cs="Times New Roman"/>
          <w:b/>
          <w:sz w:val="26"/>
          <w:szCs w:val="26"/>
        </w:rPr>
        <w:t>KHOA HỌC CÔNG NGHỆ</w:t>
      </w:r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</w:p>
    <w:tbl>
      <w:tblPr>
        <w:tblpPr w:leftFromText="180" w:rightFromText="180" w:vertAnchor="text" w:horzAnchor="margin" w:tblpX="-147" w:tblpY="35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35"/>
        <w:gridCol w:w="1735"/>
        <w:gridCol w:w="142"/>
        <w:gridCol w:w="1099"/>
        <w:gridCol w:w="177"/>
        <w:gridCol w:w="1417"/>
      </w:tblGrid>
      <w:tr w:rsidR="000C5BB1" w:rsidRPr="00E8267B" w14:paraId="7C4D4873" w14:textId="77777777" w:rsidTr="004A0032">
        <w:tc>
          <w:tcPr>
            <w:tcW w:w="709" w:type="dxa"/>
          </w:tcPr>
          <w:p w14:paraId="368C7BD0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8505" w:type="dxa"/>
            <w:gridSpan w:val="6"/>
          </w:tcPr>
          <w:p w14:paraId="46769EAC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thủ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tục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:</w:t>
            </w:r>
          </w:p>
          <w:p w14:paraId="4FB20A98" w14:textId="5E572735" w:rsidR="000C5BB1" w:rsidRPr="000C5BB1" w:rsidRDefault="002577C2" w:rsidP="003B368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3B36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  <w:tr w:rsidR="000C5BB1" w:rsidRPr="00E8267B" w14:paraId="3C8C7D4B" w14:textId="77777777" w:rsidTr="004A0032">
        <w:trPr>
          <w:trHeight w:val="505"/>
        </w:trPr>
        <w:tc>
          <w:tcPr>
            <w:tcW w:w="709" w:type="dxa"/>
          </w:tcPr>
          <w:p w14:paraId="3BE15ECF" w14:textId="77777777" w:rsidR="000C5BB1" w:rsidRPr="00AE3641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8505" w:type="dxa"/>
            <w:gridSpan w:val="6"/>
          </w:tcPr>
          <w:p w14:paraId="4FFF0EEE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Phạm vi</w:t>
            </w: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tượng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cung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cấp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:</w:t>
            </w:r>
          </w:p>
          <w:p w14:paraId="06EC913D" w14:textId="309EF4F2" w:rsidR="000C5BB1" w:rsidRPr="00E8267B" w:rsidRDefault="00E33061" w:rsidP="004A0032">
            <w:pPr>
              <w:spacing w:before="40" w:after="40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Cán bộ, nhà khoa học</w:t>
            </w:r>
            <w:r w:rsidR="000C5BB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thuộc</w:t>
            </w:r>
            <w:r w:rsidR="000C5BB1" w:rsidRPr="00E8267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Đại học Quốc gia Hà Nội</w:t>
            </w:r>
          </w:p>
        </w:tc>
      </w:tr>
      <w:tr w:rsidR="000C5BB1" w:rsidRPr="00E8267B" w14:paraId="3CBA9A7B" w14:textId="77777777" w:rsidTr="004A0032">
        <w:tc>
          <w:tcPr>
            <w:tcW w:w="709" w:type="dxa"/>
          </w:tcPr>
          <w:p w14:paraId="74AF7F8F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05" w:type="dxa"/>
            <w:gridSpan w:val="6"/>
          </w:tcPr>
          <w:p w14:paraId="0BBD7E93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Cơ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trả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quả</w:t>
            </w:r>
            <w:proofErr w:type="spellEnd"/>
          </w:p>
          <w:p w14:paraId="7FAD76FC" w14:textId="2CFEF423" w:rsidR="000C5BB1" w:rsidRPr="000C5BB1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Đại học Quốc gia Hà Nội</w:t>
            </w:r>
          </w:p>
        </w:tc>
      </w:tr>
      <w:tr w:rsidR="000C5BB1" w:rsidRPr="00E8267B" w14:paraId="4212D477" w14:textId="77777777" w:rsidTr="004A0032">
        <w:tc>
          <w:tcPr>
            <w:tcW w:w="709" w:type="dxa"/>
          </w:tcPr>
          <w:p w14:paraId="5DC5411D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05" w:type="dxa"/>
            <w:gridSpan w:val="6"/>
          </w:tcPr>
          <w:p w14:paraId="735FECF8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Nội dung</w:t>
            </w: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quy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trình</w:t>
            </w:r>
            <w:proofErr w:type="spellEnd"/>
          </w:p>
        </w:tc>
      </w:tr>
      <w:tr w:rsidR="000C5BB1" w:rsidRPr="00E8267B" w14:paraId="226EF4B8" w14:textId="77777777" w:rsidTr="004A0032">
        <w:tc>
          <w:tcPr>
            <w:tcW w:w="709" w:type="dxa"/>
          </w:tcPr>
          <w:p w14:paraId="676DA22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4.1</w:t>
            </w:r>
          </w:p>
        </w:tc>
        <w:tc>
          <w:tcPr>
            <w:tcW w:w="8505" w:type="dxa"/>
            <w:gridSpan w:val="6"/>
          </w:tcPr>
          <w:p w14:paraId="73F1E870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Cơ sở pháp lý</w:t>
            </w:r>
          </w:p>
        </w:tc>
      </w:tr>
      <w:tr w:rsidR="000C5BB1" w:rsidRPr="00E8267B" w14:paraId="55BCA152" w14:textId="77777777" w:rsidTr="004A0032">
        <w:tc>
          <w:tcPr>
            <w:tcW w:w="709" w:type="dxa"/>
          </w:tcPr>
          <w:p w14:paraId="15AEFD3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8505" w:type="dxa"/>
            <w:gridSpan w:val="6"/>
          </w:tcPr>
          <w:p w14:paraId="3E316E3D" w14:textId="3C1D356D" w:rsidR="000C5BB1" w:rsidRPr="00E8267B" w:rsidRDefault="000C5BB1" w:rsidP="004A0032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Quyết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26/2014/QĐ/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TTg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26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tháng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năm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2014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thủ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tướng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chính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phủ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ban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chế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chức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hoạt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quốc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gia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cơ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sở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giáo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dục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thành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viên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53F41453" w14:textId="12EE111E" w:rsidR="00EE7A7A" w:rsidRPr="000C5BB1" w:rsidRDefault="000C5BB1" w:rsidP="000F5264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="00CC77A7">
              <w:rPr>
                <w:rFonts w:ascii="Times New Roman" w:hAnsi="Times New Roman" w:cs="Times New Roman"/>
                <w:bCs/>
                <w:sz w:val="26"/>
                <w:szCs w:val="26"/>
              </w:rPr>
              <w:t>Quyết</w:t>
            </w:r>
            <w:proofErr w:type="spellEnd"/>
            <w:r w:rsidR="00CC77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C77A7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="00CC77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C77A7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="00CC77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3839/QĐ-ĐHQGHN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24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tháng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10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năm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2014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Giám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đốc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ĐHQGHN ban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quản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nhiệm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vụ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KH&amp;CN </w:t>
            </w:r>
            <w:proofErr w:type="spellStart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>cấp</w:t>
            </w:r>
            <w:proofErr w:type="spellEnd"/>
            <w:r w:rsidR="000F52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ĐHQGHN </w:t>
            </w:r>
          </w:p>
        </w:tc>
      </w:tr>
      <w:tr w:rsidR="000C5BB1" w:rsidRPr="00E8267B" w14:paraId="2CE55F04" w14:textId="77777777" w:rsidTr="004A0032">
        <w:tc>
          <w:tcPr>
            <w:tcW w:w="709" w:type="dxa"/>
            <w:vAlign w:val="center"/>
          </w:tcPr>
          <w:p w14:paraId="4085B99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4.2</w:t>
            </w:r>
          </w:p>
        </w:tc>
        <w:tc>
          <w:tcPr>
            <w:tcW w:w="5812" w:type="dxa"/>
            <w:gridSpan w:val="3"/>
            <w:vAlign w:val="center"/>
          </w:tcPr>
          <w:p w14:paraId="652D4718" w14:textId="77777777" w:rsidR="000C5BB1" w:rsidRPr="00361893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361893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Thành phần hồ sơ</w:t>
            </w:r>
          </w:p>
        </w:tc>
        <w:tc>
          <w:tcPr>
            <w:tcW w:w="1099" w:type="dxa"/>
            <w:vAlign w:val="center"/>
          </w:tcPr>
          <w:p w14:paraId="150D45E1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Bản chính</w:t>
            </w:r>
          </w:p>
        </w:tc>
        <w:tc>
          <w:tcPr>
            <w:tcW w:w="1594" w:type="dxa"/>
            <w:gridSpan w:val="2"/>
            <w:vAlign w:val="center"/>
          </w:tcPr>
          <w:p w14:paraId="393E7A4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Bản sao</w:t>
            </w:r>
          </w:p>
        </w:tc>
      </w:tr>
      <w:tr w:rsidR="000C5BB1" w:rsidRPr="00E8267B" w14:paraId="40DE2962" w14:textId="77777777" w:rsidTr="004A0032">
        <w:tc>
          <w:tcPr>
            <w:tcW w:w="709" w:type="dxa"/>
            <w:vAlign w:val="center"/>
          </w:tcPr>
          <w:p w14:paraId="767AEDE6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65057B67" w14:textId="47D7FCB0" w:rsidR="000C5BB1" w:rsidRPr="00361893" w:rsidRDefault="000C5BB1" w:rsidP="0032389A">
            <w:pPr>
              <w:spacing w:before="40" w:after="40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36189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1.</w:t>
            </w:r>
            <w:r w:rsidRPr="00361893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1945A3" w:rsidRPr="003618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="00623A1D" w:rsidRPr="003618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389A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="003238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389A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="003238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389A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 w:rsidR="003238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389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3238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14:paraId="1E5BF929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94" w:type="dxa"/>
            <w:gridSpan w:val="2"/>
            <w:vAlign w:val="center"/>
          </w:tcPr>
          <w:p w14:paraId="49724C19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C5BB1" w:rsidRPr="00E8267B" w14:paraId="7DDD5A04" w14:textId="77777777" w:rsidTr="004A0032">
        <w:tc>
          <w:tcPr>
            <w:tcW w:w="709" w:type="dxa"/>
          </w:tcPr>
          <w:p w14:paraId="77A6A9F7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.3</w:t>
            </w:r>
          </w:p>
        </w:tc>
        <w:tc>
          <w:tcPr>
            <w:tcW w:w="8505" w:type="dxa"/>
            <w:gridSpan w:val="6"/>
          </w:tcPr>
          <w:p w14:paraId="4FD37286" w14:textId="454FFAE3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Số lượng hồ sơ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="003C4F23">
              <w:rPr>
                <w:rFonts w:ascii="Times New Roman" w:eastAsia="SimSun" w:hAnsi="Times New Roman" w:cs="Times New Roman"/>
                <w:sz w:val="26"/>
                <w:szCs w:val="26"/>
              </w:rPr>
              <w:t>01</w:t>
            </w:r>
          </w:p>
        </w:tc>
      </w:tr>
      <w:tr w:rsidR="000C5BB1" w:rsidRPr="00E8267B" w14:paraId="2C42E1FF" w14:textId="77777777" w:rsidTr="004A0032">
        <w:tc>
          <w:tcPr>
            <w:tcW w:w="709" w:type="dxa"/>
          </w:tcPr>
          <w:p w14:paraId="2FD33567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.4</w:t>
            </w:r>
          </w:p>
        </w:tc>
        <w:tc>
          <w:tcPr>
            <w:tcW w:w="8505" w:type="dxa"/>
            <w:gridSpan w:val="6"/>
          </w:tcPr>
          <w:p w14:paraId="54B48443" w14:textId="7581335C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Thời gian xử lý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="007A7176">
              <w:rPr>
                <w:rFonts w:ascii="Times New Roman" w:eastAsia="SimSun" w:hAnsi="Times New Roman" w:cs="Times New Roman"/>
                <w:sz w:val="26"/>
                <w:szCs w:val="26"/>
              </w:rPr>
              <w:t>03</w:t>
            </w: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ngày</w:t>
            </w:r>
            <w:proofErr w:type="spellEnd"/>
          </w:p>
        </w:tc>
      </w:tr>
      <w:tr w:rsidR="000C5BB1" w:rsidRPr="00E8267B" w14:paraId="72566F0F" w14:textId="77777777" w:rsidTr="004A0032">
        <w:tc>
          <w:tcPr>
            <w:tcW w:w="709" w:type="dxa"/>
          </w:tcPr>
          <w:p w14:paraId="1CE4BD7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.5</w:t>
            </w:r>
          </w:p>
        </w:tc>
        <w:tc>
          <w:tcPr>
            <w:tcW w:w="8505" w:type="dxa"/>
            <w:gridSpan w:val="6"/>
          </w:tcPr>
          <w:p w14:paraId="0E446EAC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Quy trình xử lý công việc</w:t>
            </w:r>
          </w:p>
        </w:tc>
      </w:tr>
      <w:tr w:rsidR="000C5BB1" w:rsidRPr="00E8267B" w14:paraId="0F9ED45C" w14:textId="77777777" w:rsidTr="004A0032">
        <w:tc>
          <w:tcPr>
            <w:tcW w:w="709" w:type="dxa"/>
            <w:vAlign w:val="center"/>
          </w:tcPr>
          <w:p w14:paraId="78EF8396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3935" w:type="dxa"/>
            <w:vAlign w:val="center"/>
          </w:tcPr>
          <w:p w14:paraId="17981C7D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Trình tự</w:t>
            </w:r>
          </w:p>
        </w:tc>
        <w:tc>
          <w:tcPr>
            <w:tcW w:w="1735" w:type="dxa"/>
            <w:vAlign w:val="center"/>
          </w:tcPr>
          <w:p w14:paraId="418998CA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Trách nhiệm</w:t>
            </w:r>
          </w:p>
        </w:tc>
        <w:tc>
          <w:tcPr>
            <w:tcW w:w="1418" w:type="dxa"/>
            <w:gridSpan w:val="3"/>
            <w:vAlign w:val="center"/>
          </w:tcPr>
          <w:p w14:paraId="56B74BC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417" w:type="dxa"/>
            <w:vAlign w:val="center"/>
          </w:tcPr>
          <w:p w14:paraId="50E22B2A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Biểu mẫu/ Kết quả</w:t>
            </w:r>
          </w:p>
        </w:tc>
      </w:tr>
      <w:tr w:rsidR="000C5BB1" w:rsidRPr="00E8267B" w14:paraId="533C6034" w14:textId="77777777" w:rsidTr="004A0032">
        <w:tc>
          <w:tcPr>
            <w:tcW w:w="709" w:type="dxa"/>
          </w:tcPr>
          <w:p w14:paraId="5B4588B0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B1</w:t>
            </w:r>
          </w:p>
        </w:tc>
        <w:tc>
          <w:tcPr>
            <w:tcW w:w="3935" w:type="dxa"/>
          </w:tcPr>
          <w:p w14:paraId="1599BBC8" w14:textId="1BFF67A4" w:rsidR="000C5BB1" w:rsidRPr="00E8267B" w:rsidRDefault="007A7176" w:rsidP="003C4F23">
            <w:pPr>
              <w:spacing w:before="40" w:after="4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proofErr w:type="spellEnd"/>
            <w:r w:rsidR="003C4F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1CD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735" w:type="dxa"/>
          </w:tcPr>
          <w:p w14:paraId="45C59417" w14:textId="3037C1A4" w:rsidR="000C5BB1" w:rsidRPr="00E8267B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="007A7176">
              <w:rPr>
                <w:rFonts w:ascii="Times New Roman" w:hAnsi="Times New Roman" w:cs="Times New Roman"/>
                <w:sz w:val="26"/>
                <w:szCs w:val="26"/>
              </w:rPr>
              <w:t xml:space="preserve">, Ban </w:t>
            </w:r>
            <w:proofErr w:type="spellStart"/>
            <w:r w:rsidR="007A7176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="007A71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7176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="007A71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7176"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 w:rsidR="007A71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7176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418" w:type="dxa"/>
            <w:gridSpan w:val="3"/>
          </w:tcPr>
          <w:p w14:paraId="47CF052E" w14:textId="3CB8B866" w:rsidR="000C5BB1" w:rsidRPr="00E8267B" w:rsidRDefault="00474C10" w:rsidP="00524967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1417" w:type="dxa"/>
          </w:tcPr>
          <w:p w14:paraId="6C0692D8" w14:textId="66E8BBF0" w:rsidR="000C5BB1" w:rsidRPr="00E8267B" w:rsidRDefault="004950FC" w:rsidP="008127A7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học</w:t>
            </w:r>
            <w:proofErr w:type="spellEnd"/>
          </w:p>
        </w:tc>
      </w:tr>
      <w:tr w:rsidR="000C5BB1" w:rsidRPr="00E8267B" w14:paraId="0FC4B568" w14:textId="77777777" w:rsidTr="004A0032">
        <w:tc>
          <w:tcPr>
            <w:tcW w:w="709" w:type="dxa"/>
          </w:tcPr>
          <w:p w14:paraId="4E438EEB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B2</w:t>
            </w:r>
          </w:p>
        </w:tc>
        <w:tc>
          <w:tcPr>
            <w:tcW w:w="3935" w:type="dxa"/>
          </w:tcPr>
          <w:p w14:paraId="10CEBA05" w14:textId="421DF8D6" w:rsidR="000C5BB1" w:rsidRPr="00E8267B" w:rsidRDefault="00E4031A" w:rsidP="00C56AA3">
            <w:pPr>
              <w:spacing w:before="40" w:after="4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35" w:type="dxa"/>
          </w:tcPr>
          <w:p w14:paraId="65C313D4" w14:textId="2ED6E13F" w:rsidR="000C5BB1" w:rsidRPr="00906E5C" w:rsidRDefault="00906E5C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418" w:type="dxa"/>
            <w:gridSpan w:val="3"/>
          </w:tcPr>
          <w:p w14:paraId="07DC86D5" w14:textId="0B257258" w:rsidR="000C5BB1" w:rsidRPr="00E8267B" w:rsidRDefault="00906E5C" w:rsidP="00AB4253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417" w:type="dxa"/>
          </w:tcPr>
          <w:p w14:paraId="322D528D" w14:textId="6B3F094A" w:rsidR="000C5BB1" w:rsidRPr="00E8267B" w:rsidRDefault="009B3E1E" w:rsidP="008127A7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nhận</w:t>
            </w:r>
            <w:proofErr w:type="spellEnd"/>
          </w:p>
        </w:tc>
      </w:tr>
      <w:tr w:rsidR="000C5BB1" w:rsidRPr="00E8267B" w14:paraId="122AA8C3" w14:textId="77777777" w:rsidTr="002D682F">
        <w:trPr>
          <w:trHeight w:val="335"/>
        </w:trPr>
        <w:tc>
          <w:tcPr>
            <w:tcW w:w="709" w:type="dxa"/>
          </w:tcPr>
          <w:p w14:paraId="5E3EACA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05" w:type="dxa"/>
            <w:gridSpan w:val="6"/>
          </w:tcPr>
          <w:p w14:paraId="257199EC" w14:textId="289EE436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quyết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: </w:t>
            </w:r>
            <w:r w:rsidR="002D682F">
              <w:t xml:space="preserve"> </w:t>
            </w:r>
            <w:r w:rsidR="008127A7">
              <w:t xml:space="preserve"> </w:t>
            </w:r>
            <w:proofErr w:type="spellStart"/>
            <w:r w:rsidR="008127A7" w:rsidRPr="008127A7">
              <w:rPr>
                <w:rFonts w:ascii="Times New Roman" w:eastAsia="SimSun" w:hAnsi="Times New Roman" w:cs="Times New Roman"/>
                <w:sz w:val="26"/>
                <w:szCs w:val="26"/>
              </w:rPr>
              <w:t>Lý</w:t>
            </w:r>
            <w:proofErr w:type="spellEnd"/>
            <w:r w:rsidR="008127A7" w:rsidRPr="008127A7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127A7" w:rsidRPr="008127A7">
              <w:rPr>
                <w:rFonts w:ascii="Times New Roman" w:eastAsia="SimSun" w:hAnsi="Times New Roman" w:cs="Times New Roman"/>
                <w:sz w:val="26"/>
                <w:szCs w:val="26"/>
              </w:rPr>
              <w:t>lịch</w:t>
            </w:r>
            <w:proofErr w:type="spellEnd"/>
            <w:r w:rsidR="008127A7" w:rsidRPr="008127A7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127A7" w:rsidRPr="008127A7">
              <w:rPr>
                <w:rFonts w:ascii="Times New Roman" w:eastAsia="SimSun" w:hAnsi="Times New Roman" w:cs="Times New Roman"/>
                <w:sz w:val="26"/>
                <w:szCs w:val="26"/>
              </w:rPr>
              <w:t>khoa</w:t>
            </w:r>
            <w:proofErr w:type="spellEnd"/>
            <w:r w:rsidR="008127A7" w:rsidRPr="008127A7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127A7" w:rsidRPr="008127A7">
              <w:rPr>
                <w:rFonts w:ascii="Times New Roman" w:eastAsia="SimSun" w:hAnsi="Times New Roman" w:cs="Times New Roman"/>
                <w:sz w:val="26"/>
                <w:szCs w:val="26"/>
              </w:rPr>
              <w:t>học</w:t>
            </w:r>
            <w:proofErr w:type="spellEnd"/>
            <w:r w:rsidR="008127A7" w:rsidRPr="008127A7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127A7" w:rsidRPr="008127A7">
              <w:rPr>
                <w:rFonts w:ascii="Times New Roman" w:eastAsia="SimSun" w:hAnsi="Times New Roman" w:cs="Times New Roman"/>
                <w:sz w:val="26"/>
                <w:szCs w:val="26"/>
              </w:rPr>
              <w:t>được</w:t>
            </w:r>
            <w:proofErr w:type="spellEnd"/>
            <w:r w:rsidR="008127A7" w:rsidRPr="008127A7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127A7" w:rsidRPr="008127A7">
              <w:rPr>
                <w:rFonts w:ascii="Times New Roman" w:eastAsia="SimSun" w:hAnsi="Times New Roman" w:cs="Times New Roman"/>
                <w:sz w:val="26"/>
                <w:szCs w:val="26"/>
              </w:rPr>
              <w:t>xác</w:t>
            </w:r>
            <w:proofErr w:type="spellEnd"/>
            <w:r w:rsidR="008127A7" w:rsidRPr="008127A7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127A7" w:rsidRPr="008127A7">
              <w:rPr>
                <w:rFonts w:ascii="Times New Roman" w:eastAsia="SimSun" w:hAnsi="Times New Roman" w:cs="Times New Roman"/>
                <w:sz w:val="26"/>
                <w:szCs w:val="26"/>
              </w:rPr>
              <w:t>nhận</w:t>
            </w:r>
            <w:proofErr w:type="spellEnd"/>
          </w:p>
        </w:tc>
      </w:tr>
      <w:tr w:rsidR="000C5BB1" w:rsidRPr="00E8267B" w14:paraId="4D305FE4" w14:textId="77777777" w:rsidTr="004A0032">
        <w:tc>
          <w:tcPr>
            <w:tcW w:w="709" w:type="dxa"/>
          </w:tcPr>
          <w:p w14:paraId="0998F2E5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505" w:type="dxa"/>
            <w:gridSpan w:val="6"/>
          </w:tcPr>
          <w:p w14:paraId="4BAAFB8E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Biểu mẫu</w:t>
            </w:r>
          </w:p>
          <w:p w14:paraId="71225554" w14:textId="5B0170F7" w:rsidR="00EE7A7A" w:rsidRPr="008F5DC2" w:rsidRDefault="000C5BB1" w:rsidP="008F5DC2">
            <w:pPr>
              <w:snapToGrid w:val="0"/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1. </w:t>
            </w:r>
            <w:proofErr w:type="spellStart"/>
            <w:r w:rsidR="008127A7"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="00812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127A7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="00812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127A7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="00812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127A7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 w:rsidR="00812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127A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812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E6CA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6E6CAB">
              <w:rPr>
                <w:rFonts w:ascii="Times New Roman" w:hAnsi="Times New Roman" w:cs="Times New Roman"/>
                <w:sz w:val="26"/>
                <w:szCs w:val="26"/>
              </w:rPr>
              <w:t xml:space="preserve"> ĐHQGHN </w:t>
            </w:r>
          </w:p>
        </w:tc>
      </w:tr>
    </w:tbl>
    <w:p w14:paraId="4DA1E2C6" w14:textId="77777777" w:rsidR="008528E9" w:rsidRDefault="008528E9"/>
    <w:sectPr w:rsidR="008528E9" w:rsidSect="001D53EA">
      <w:pgSz w:w="11907" w:h="16840" w:code="9"/>
      <w:pgMar w:top="1134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03"/>
    <w:rsid w:val="00037753"/>
    <w:rsid w:val="000C5948"/>
    <w:rsid w:val="000C5BB1"/>
    <w:rsid w:val="000F5264"/>
    <w:rsid w:val="000F6B25"/>
    <w:rsid w:val="001376CB"/>
    <w:rsid w:val="001945A3"/>
    <w:rsid w:val="001D53EA"/>
    <w:rsid w:val="00200220"/>
    <w:rsid w:val="002577C2"/>
    <w:rsid w:val="00271EB8"/>
    <w:rsid w:val="002C614E"/>
    <w:rsid w:val="002D682F"/>
    <w:rsid w:val="0032389A"/>
    <w:rsid w:val="00361893"/>
    <w:rsid w:val="003B3681"/>
    <w:rsid w:val="003C4F23"/>
    <w:rsid w:val="004549B2"/>
    <w:rsid w:val="00474C10"/>
    <w:rsid w:val="004950FC"/>
    <w:rsid w:val="00524967"/>
    <w:rsid w:val="00531CD5"/>
    <w:rsid w:val="005625A3"/>
    <w:rsid w:val="005A1DF3"/>
    <w:rsid w:val="00623A1D"/>
    <w:rsid w:val="00682996"/>
    <w:rsid w:val="006D1C8B"/>
    <w:rsid w:val="006E6CAB"/>
    <w:rsid w:val="00776BFD"/>
    <w:rsid w:val="00792289"/>
    <w:rsid w:val="007A7176"/>
    <w:rsid w:val="00807A6C"/>
    <w:rsid w:val="008127A7"/>
    <w:rsid w:val="008321F3"/>
    <w:rsid w:val="00845E03"/>
    <w:rsid w:val="00847075"/>
    <w:rsid w:val="008528E9"/>
    <w:rsid w:val="00854560"/>
    <w:rsid w:val="008619B3"/>
    <w:rsid w:val="008630F8"/>
    <w:rsid w:val="008825DA"/>
    <w:rsid w:val="008948F0"/>
    <w:rsid w:val="008C04FC"/>
    <w:rsid w:val="008F5DC2"/>
    <w:rsid w:val="00906E5C"/>
    <w:rsid w:val="00912FCB"/>
    <w:rsid w:val="009B3E1E"/>
    <w:rsid w:val="009E77B6"/>
    <w:rsid w:val="00A42099"/>
    <w:rsid w:val="00AA0701"/>
    <w:rsid w:val="00AB4253"/>
    <w:rsid w:val="00AE3641"/>
    <w:rsid w:val="00B66EBB"/>
    <w:rsid w:val="00B67E28"/>
    <w:rsid w:val="00BD2827"/>
    <w:rsid w:val="00BD7F2C"/>
    <w:rsid w:val="00C21475"/>
    <w:rsid w:val="00C56AA3"/>
    <w:rsid w:val="00C7168E"/>
    <w:rsid w:val="00C721C0"/>
    <w:rsid w:val="00C84783"/>
    <w:rsid w:val="00CB7104"/>
    <w:rsid w:val="00CC77A7"/>
    <w:rsid w:val="00D229D8"/>
    <w:rsid w:val="00D41AAB"/>
    <w:rsid w:val="00D85475"/>
    <w:rsid w:val="00E11E4F"/>
    <w:rsid w:val="00E16F06"/>
    <w:rsid w:val="00E33061"/>
    <w:rsid w:val="00E37F92"/>
    <w:rsid w:val="00E4031A"/>
    <w:rsid w:val="00E449D5"/>
    <w:rsid w:val="00E74331"/>
    <w:rsid w:val="00EE7A7A"/>
    <w:rsid w:val="00F9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F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B1"/>
    <w:pPr>
      <w:spacing w:after="0" w:line="240" w:lineRule="auto"/>
    </w:pPr>
    <w:rPr>
      <w:rFonts w:ascii="Arial" w:eastAsia="Batang" w:hAnsi="Arial" w:cs="Arial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 w:after="12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B1"/>
    <w:pPr>
      <w:spacing w:after="0" w:line="240" w:lineRule="auto"/>
    </w:pPr>
    <w:rPr>
      <w:rFonts w:ascii="Arial" w:eastAsia="Batang" w:hAnsi="Arial" w:cs="Arial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 w:after="12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 Khoa học công nghệ</dc:creator>
  <cp:lastModifiedBy>HP</cp:lastModifiedBy>
  <cp:revision>16</cp:revision>
  <dcterms:created xsi:type="dcterms:W3CDTF">2021-09-30T02:42:00Z</dcterms:created>
  <dcterms:modified xsi:type="dcterms:W3CDTF">2021-10-15T10:17:00Z</dcterms:modified>
</cp:coreProperties>
</file>